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EC" w:rsidRPr="00DB3765" w:rsidRDefault="004F48EC" w:rsidP="004F48EC">
      <w:pPr>
        <w:rPr>
          <w:rFonts w:ascii="Book Antiqua" w:hAnsi="Book Antiqua"/>
          <w:b/>
        </w:rPr>
      </w:pPr>
      <w:bookmarkStart w:id="0" w:name="_GoBack"/>
      <w:bookmarkEnd w:id="0"/>
      <w:r w:rsidRPr="00DB3765">
        <w:rPr>
          <w:rFonts w:ascii="Book Antiqua" w:hAnsi="Book Antiqua"/>
          <w:b/>
        </w:rPr>
        <w:t xml:space="preserve">              </w:t>
      </w:r>
      <w:r w:rsidRPr="00DB3765">
        <w:rPr>
          <w:rFonts w:ascii="Book Antiqua" w:hAnsi="Book Antiqua"/>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pt" fillcolor="window">
            <v:imagedata r:id="rId5" o:title=""/>
          </v:shape>
        </w:pict>
      </w:r>
    </w:p>
    <w:tbl>
      <w:tblPr>
        <w:tblW w:w="10368" w:type="dxa"/>
        <w:tblLayout w:type="fixed"/>
        <w:tblLook w:val="0000" w:firstRow="0" w:lastRow="0" w:firstColumn="0" w:lastColumn="0" w:noHBand="0" w:noVBand="0"/>
      </w:tblPr>
      <w:tblGrid>
        <w:gridCol w:w="5868"/>
        <w:gridCol w:w="4500"/>
      </w:tblGrid>
      <w:tr w:rsidR="001F63B1" w:rsidRPr="00DB3765">
        <w:tblPrEx>
          <w:tblCellMar>
            <w:top w:w="0" w:type="dxa"/>
            <w:bottom w:w="0" w:type="dxa"/>
          </w:tblCellMar>
        </w:tblPrEx>
        <w:trPr>
          <w:trHeight w:val="4623"/>
        </w:trPr>
        <w:tc>
          <w:tcPr>
            <w:tcW w:w="5868" w:type="dxa"/>
          </w:tcPr>
          <w:p w:rsidR="001F63B1" w:rsidRPr="00DB3765" w:rsidRDefault="001F63B1" w:rsidP="005F4343">
            <w:pPr>
              <w:rPr>
                <w:rFonts w:ascii="Book Antiqua" w:hAnsi="Book Antiqua"/>
                <w:b/>
              </w:rPr>
            </w:pPr>
            <w:r w:rsidRPr="00DB3765">
              <w:rPr>
                <w:rFonts w:ascii="Book Antiqua" w:hAnsi="Book Antiqua"/>
                <w:b/>
              </w:rPr>
              <w:t>ΕΛΛΗΝΙΚΗ ΔΗΜΟΚΡΑΤΙΑ</w:t>
            </w:r>
          </w:p>
          <w:p w:rsidR="001F63B1" w:rsidRPr="00DB3765" w:rsidRDefault="001F63B1" w:rsidP="005F4343">
            <w:pPr>
              <w:rPr>
                <w:rFonts w:ascii="Book Antiqua" w:hAnsi="Book Antiqua"/>
                <w:b/>
              </w:rPr>
            </w:pPr>
            <w:r w:rsidRPr="00DB3765">
              <w:rPr>
                <w:rFonts w:ascii="Book Antiqua" w:hAnsi="Book Antiqua"/>
                <w:b/>
              </w:rPr>
              <w:t>ΥΠΟΥΡΓΕΙΟ ΠΑΙΔΕΙΑΣ</w:t>
            </w:r>
          </w:p>
          <w:p w:rsidR="001F63B1" w:rsidRPr="00DB3765" w:rsidRDefault="00D51A5D" w:rsidP="005F4343">
            <w:pPr>
              <w:rPr>
                <w:rFonts w:ascii="Book Antiqua" w:hAnsi="Book Antiqua"/>
                <w:b/>
              </w:rPr>
            </w:pPr>
            <w:r>
              <w:rPr>
                <w:rFonts w:ascii="Book Antiqua" w:hAnsi="Book Antiqua"/>
                <w:b/>
              </w:rPr>
              <w:t>ΕΡΕΥΝΑΣ</w:t>
            </w:r>
          </w:p>
          <w:p w:rsidR="001F63B1" w:rsidRPr="00DB3765" w:rsidRDefault="001F63B1" w:rsidP="005F4343">
            <w:pPr>
              <w:rPr>
                <w:rFonts w:ascii="Book Antiqua" w:hAnsi="Book Antiqua"/>
                <w:b/>
              </w:rPr>
            </w:pPr>
            <w:r w:rsidRPr="00DB3765">
              <w:rPr>
                <w:rFonts w:ascii="Book Antiqua" w:hAnsi="Book Antiqua"/>
                <w:b/>
              </w:rPr>
              <w:t>ΚΑΙ ΘΡΗΣΚΕΥΜΑΤΩΝ</w:t>
            </w:r>
          </w:p>
          <w:p w:rsidR="001F63B1" w:rsidRPr="00DB3765" w:rsidRDefault="001F63B1" w:rsidP="005F4343">
            <w:pPr>
              <w:rPr>
                <w:rFonts w:ascii="Book Antiqua" w:hAnsi="Book Antiqua"/>
                <w:b/>
              </w:rPr>
            </w:pPr>
            <w:r w:rsidRPr="00DB3765">
              <w:rPr>
                <w:rFonts w:ascii="Book Antiqua" w:hAnsi="Book Antiqua"/>
                <w:b/>
              </w:rPr>
              <w:t>ΠΕΡΙΦΕΡΕΙΑΚΗ Δ/ΝΣΗ Π/ΘΜΙΑΣ &amp;</w:t>
            </w:r>
          </w:p>
          <w:p w:rsidR="001F63B1" w:rsidRPr="00DB3765" w:rsidRDefault="001F63B1" w:rsidP="005F4343">
            <w:pPr>
              <w:rPr>
                <w:rFonts w:ascii="Book Antiqua" w:hAnsi="Book Antiqua"/>
                <w:b/>
              </w:rPr>
            </w:pPr>
            <w:r w:rsidRPr="00DB3765">
              <w:rPr>
                <w:rFonts w:ascii="Book Antiqua" w:hAnsi="Book Antiqua"/>
                <w:b/>
              </w:rPr>
              <w:t>Δ/ΘΜΙΑΣ ΕΚΠ/ΣΗΣ ΘΕΣΣΑΛΙΑΣ</w:t>
            </w:r>
          </w:p>
          <w:p w:rsidR="001F63B1" w:rsidRPr="00DB3765" w:rsidRDefault="001F63B1" w:rsidP="005F4343">
            <w:pPr>
              <w:rPr>
                <w:rFonts w:ascii="Book Antiqua" w:hAnsi="Book Antiqua"/>
                <w:b/>
              </w:rPr>
            </w:pPr>
            <w:r w:rsidRPr="00DB3765">
              <w:rPr>
                <w:rFonts w:ascii="Book Antiqua" w:hAnsi="Book Antiqua"/>
                <w:b/>
              </w:rPr>
              <w:t>Δ/ΝΣΗ Δ/ΘΜΙΑΣ ΕΚΠ/ΣΗΣ ΚΑΡΔΙΤΣΑΣ</w:t>
            </w:r>
          </w:p>
          <w:p w:rsidR="001F63B1" w:rsidRPr="00DB3765" w:rsidRDefault="001F63B1" w:rsidP="005F4343">
            <w:pPr>
              <w:rPr>
                <w:rFonts w:ascii="Book Antiqua" w:hAnsi="Book Antiqua"/>
                <w:b/>
              </w:rPr>
            </w:pPr>
            <w:r w:rsidRPr="00DB3765">
              <w:rPr>
                <w:rFonts w:ascii="Book Antiqua" w:hAnsi="Book Antiqua"/>
                <w:b/>
              </w:rPr>
              <w:t>ΤΑΧ. Δ/ΝΣΗ : ΔΙΑΚΟΥ 15</w:t>
            </w:r>
          </w:p>
          <w:p w:rsidR="001F63B1" w:rsidRPr="00DB3765" w:rsidRDefault="001F63B1" w:rsidP="005F4343">
            <w:pPr>
              <w:rPr>
                <w:rFonts w:ascii="Book Antiqua" w:hAnsi="Book Antiqua"/>
                <w:b/>
              </w:rPr>
            </w:pPr>
            <w:r w:rsidRPr="00DB3765">
              <w:rPr>
                <w:rFonts w:ascii="Book Antiqua" w:hAnsi="Book Antiqua"/>
                <w:b/>
              </w:rPr>
              <w:t>Τ. Κ. 43100  ΚΑΡΔΙΤΣΑ</w:t>
            </w:r>
          </w:p>
          <w:p w:rsidR="004B77B9" w:rsidRPr="00DB3765" w:rsidRDefault="004B77B9" w:rsidP="005F4343">
            <w:pPr>
              <w:rPr>
                <w:rFonts w:ascii="Book Antiqua" w:hAnsi="Book Antiqua"/>
                <w:b/>
              </w:rPr>
            </w:pPr>
          </w:p>
          <w:p w:rsidR="001F63B1" w:rsidRPr="00DB3765" w:rsidRDefault="001F63B1" w:rsidP="005F4343">
            <w:pPr>
              <w:rPr>
                <w:rFonts w:ascii="Book Antiqua" w:hAnsi="Book Antiqua"/>
                <w:b/>
              </w:rPr>
            </w:pPr>
            <w:r w:rsidRPr="00DB3765">
              <w:rPr>
                <w:rFonts w:ascii="Book Antiqua" w:hAnsi="Book Antiqua"/>
                <w:b/>
              </w:rPr>
              <w:t xml:space="preserve">ΠΛΗΡΟΦΟΡΙΕΣ : </w:t>
            </w:r>
            <w:r w:rsidR="00612B3B">
              <w:rPr>
                <w:rFonts w:ascii="Book Antiqua" w:hAnsi="Book Antiqua"/>
                <w:b/>
              </w:rPr>
              <w:t xml:space="preserve">Α.ΣΑΚΚΑ </w:t>
            </w:r>
          </w:p>
          <w:p w:rsidR="001F63B1" w:rsidRPr="00DB3765" w:rsidRDefault="001F63B1" w:rsidP="005F4343">
            <w:pPr>
              <w:rPr>
                <w:rFonts w:ascii="Book Antiqua" w:hAnsi="Book Antiqua"/>
                <w:b/>
              </w:rPr>
            </w:pPr>
            <w:r w:rsidRPr="00DB3765">
              <w:rPr>
                <w:rFonts w:ascii="Book Antiqua" w:hAnsi="Book Antiqua"/>
                <w:b/>
              </w:rPr>
              <w:t xml:space="preserve">                                  </w:t>
            </w:r>
            <w:r w:rsidR="00612B3B">
              <w:rPr>
                <w:rFonts w:ascii="Book Antiqua" w:hAnsi="Book Antiqua"/>
                <w:b/>
              </w:rPr>
              <w:t>Β.ΝΤΑΛΑΜΠΙΡΑ</w:t>
            </w:r>
          </w:p>
          <w:p w:rsidR="004B77B9" w:rsidRPr="00DB3765" w:rsidRDefault="004B77B9" w:rsidP="005F4343">
            <w:pPr>
              <w:rPr>
                <w:rFonts w:ascii="Book Antiqua" w:hAnsi="Book Antiqua"/>
                <w:b/>
              </w:rPr>
            </w:pPr>
          </w:p>
          <w:p w:rsidR="001F63B1" w:rsidRPr="00DB3765" w:rsidRDefault="004552FE" w:rsidP="005F4343">
            <w:pPr>
              <w:rPr>
                <w:rFonts w:ascii="Book Antiqua" w:hAnsi="Book Antiqua"/>
                <w:b/>
              </w:rPr>
            </w:pPr>
            <w:r w:rsidRPr="00DB3765">
              <w:rPr>
                <w:rFonts w:ascii="Book Antiqua" w:hAnsi="Book Antiqua"/>
                <w:b/>
              </w:rPr>
              <w:t>ΤΗΛΕΦΩΝΟ : 24410 - 80</w:t>
            </w:r>
            <w:r w:rsidR="001F63B1" w:rsidRPr="00DB3765">
              <w:rPr>
                <w:rFonts w:ascii="Book Antiqua" w:hAnsi="Book Antiqua"/>
                <w:b/>
              </w:rPr>
              <w:t xml:space="preserve">315                                </w:t>
            </w:r>
          </w:p>
          <w:p w:rsidR="001F63B1" w:rsidRPr="00DB3765" w:rsidRDefault="001F63B1" w:rsidP="005F4343">
            <w:pPr>
              <w:rPr>
                <w:rFonts w:ascii="Book Antiqua" w:hAnsi="Book Antiqua"/>
              </w:rPr>
            </w:pPr>
            <w:r w:rsidRPr="00DB3765">
              <w:rPr>
                <w:rFonts w:ascii="Book Antiqua" w:hAnsi="Book Antiqua"/>
                <w:b/>
              </w:rPr>
              <w:t xml:space="preserve">FAX                 </w:t>
            </w:r>
            <w:r w:rsidR="004B77B9" w:rsidRPr="00DB3765">
              <w:rPr>
                <w:rFonts w:ascii="Book Antiqua" w:hAnsi="Book Antiqua"/>
                <w:b/>
              </w:rPr>
              <w:t xml:space="preserve"> </w:t>
            </w:r>
            <w:r w:rsidRPr="00DB3765">
              <w:rPr>
                <w:rFonts w:ascii="Book Antiqua" w:hAnsi="Book Antiqua"/>
                <w:b/>
              </w:rPr>
              <w:t xml:space="preserve">: 24410 - </w:t>
            </w:r>
            <w:r w:rsidR="00612B3B">
              <w:rPr>
                <w:rFonts w:ascii="Book Antiqua" w:hAnsi="Book Antiqua"/>
                <w:b/>
              </w:rPr>
              <w:t>80</w:t>
            </w:r>
            <w:r w:rsidRPr="00DB3765">
              <w:rPr>
                <w:rFonts w:ascii="Book Antiqua" w:hAnsi="Book Antiqua"/>
                <w:b/>
              </w:rPr>
              <w:t>0</w:t>
            </w:r>
            <w:r w:rsidR="00612B3B">
              <w:rPr>
                <w:rFonts w:ascii="Book Antiqua" w:hAnsi="Book Antiqua"/>
                <w:b/>
              </w:rPr>
              <w:t>93</w:t>
            </w:r>
          </w:p>
        </w:tc>
        <w:tc>
          <w:tcPr>
            <w:tcW w:w="4500" w:type="dxa"/>
          </w:tcPr>
          <w:p w:rsidR="001F63B1" w:rsidRPr="00DB3765" w:rsidRDefault="00D6037A" w:rsidP="005F4343">
            <w:pPr>
              <w:rPr>
                <w:rFonts w:ascii="Book Antiqua" w:hAnsi="Book Antiqua"/>
                <w:b/>
              </w:rPr>
            </w:pPr>
            <w:r w:rsidRPr="00DB3765">
              <w:rPr>
                <w:rFonts w:ascii="Book Antiqua" w:hAnsi="Book Antiqua"/>
                <w:b/>
              </w:rPr>
              <w:t xml:space="preserve">ΚΑΡΔΙΤΣΑ      </w:t>
            </w:r>
            <w:r w:rsidR="00D51A5D">
              <w:rPr>
                <w:rFonts w:ascii="Book Antiqua" w:hAnsi="Book Antiqua"/>
                <w:b/>
              </w:rPr>
              <w:t xml:space="preserve">   0</w:t>
            </w:r>
            <w:r w:rsidR="00D51A5D">
              <w:rPr>
                <w:rFonts w:ascii="Book Antiqua" w:hAnsi="Book Antiqua"/>
                <w:b/>
                <w:lang w:val="en-US"/>
              </w:rPr>
              <w:t>5</w:t>
            </w:r>
            <w:r w:rsidR="001F63B1" w:rsidRPr="00DB3765">
              <w:rPr>
                <w:rFonts w:ascii="Book Antiqua" w:hAnsi="Book Antiqua"/>
                <w:b/>
              </w:rPr>
              <w:t>-</w:t>
            </w:r>
            <w:r w:rsidR="000A33DA" w:rsidRPr="00DB3765">
              <w:rPr>
                <w:rFonts w:ascii="Book Antiqua" w:hAnsi="Book Antiqua"/>
                <w:b/>
              </w:rPr>
              <w:t>09</w:t>
            </w:r>
            <w:r w:rsidR="000C3115" w:rsidRPr="00DB3765">
              <w:rPr>
                <w:rFonts w:ascii="Book Antiqua" w:hAnsi="Book Antiqua"/>
                <w:b/>
              </w:rPr>
              <w:t>-20</w:t>
            </w:r>
            <w:r w:rsidR="00D51A5D">
              <w:rPr>
                <w:rFonts w:ascii="Book Antiqua" w:hAnsi="Book Antiqua"/>
                <w:b/>
                <w:lang w:val="en-US"/>
              </w:rPr>
              <w:t>16</w:t>
            </w:r>
            <w:r w:rsidR="001F63B1" w:rsidRPr="00DB3765">
              <w:rPr>
                <w:rFonts w:ascii="Book Antiqua" w:hAnsi="Book Antiqua"/>
                <w:b/>
              </w:rPr>
              <w:t xml:space="preserve">         </w:t>
            </w:r>
          </w:p>
          <w:p w:rsidR="001F63B1" w:rsidRPr="00D51A5D" w:rsidRDefault="001F63B1" w:rsidP="005F4343">
            <w:pPr>
              <w:rPr>
                <w:rFonts w:ascii="Book Antiqua" w:hAnsi="Book Antiqua"/>
                <w:lang w:val="en-US"/>
              </w:rPr>
            </w:pPr>
            <w:r w:rsidRPr="00DB3765">
              <w:rPr>
                <w:rFonts w:ascii="Book Antiqua" w:hAnsi="Book Antiqua"/>
                <w:b/>
              </w:rPr>
              <w:t>Αριθμ. Πρωτ.</w:t>
            </w:r>
            <w:r w:rsidR="00C1695A" w:rsidRPr="00DB3765">
              <w:rPr>
                <w:rFonts w:ascii="Book Antiqua" w:hAnsi="Book Antiqua"/>
                <w:b/>
              </w:rPr>
              <w:t xml:space="preserve">  </w:t>
            </w:r>
            <w:r w:rsidR="00176C8D" w:rsidRPr="00DB3765">
              <w:rPr>
                <w:rFonts w:ascii="Book Antiqua" w:hAnsi="Book Antiqua"/>
                <w:b/>
              </w:rPr>
              <w:t xml:space="preserve"> </w:t>
            </w:r>
            <w:r w:rsidR="00401EC6">
              <w:rPr>
                <w:rFonts w:ascii="Book Antiqua" w:hAnsi="Book Antiqua"/>
                <w:b/>
              </w:rPr>
              <w:t xml:space="preserve"> </w:t>
            </w:r>
            <w:r w:rsidR="001A5F83" w:rsidRPr="00DB3765">
              <w:rPr>
                <w:rFonts w:ascii="Book Antiqua" w:hAnsi="Book Antiqua"/>
                <w:b/>
              </w:rPr>
              <w:t xml:space="preserve">  </w:t>
            </w:r>
            <w:r w:rsidR="004B77B9" w:rsidRPr="00DB3765">
              <w:rPr>
                <w:rFonts w:ascii="Book Antiqua" w:hAnsi="Book Antiqua"/>
                <w:b/>
              </w:rPr>
              <w:t xml:space="preserve"> </w:t>
            </w:r>
            <w:r w:rsidR="00820F0D">
              <w:rPr>
                <w:rFonts w:ascii="Book Antiqua" w:hAnsi="Book Antiqua"/>
                <w:b/>
              </w:rPr>
              <w:t>8845</w:t>
            </w:r>
          </w:p>
          <w:p w:rsidR="001F63B1" w:rsidRPr="00DB3765" w:rsidRDefault="001F63B1" w:rsidP="001F63B1">
            <w:pPr>
              <w:rPr>
                <w:rFonts w:ascii="Book Antiqua" w:hAnsi="Book Antiqua"/>
              </w:rPr>
            </w:pPr>
          </w:p>
          <w:p w:rsidR="001F63B1" w:rsidRPr="00DB3765" w:rsidRDefault="001F63B1" w:rsidP="001F63B1">
            <w:pPr>
              <w:rPr>
                <w:rFonts w:ascii="Book Antiqua" w:hAnsi="Book Antiqua"/>
              </w:rPr>
            </w:pPr>
          </w:p>
          <w:p w:rsidR="001F63B1" w:rsidRPr="00DB3765" w:rsidRDefault="001F63B1" w:rsidP="001F63B1">
            <w:pPr>
              <w:rPr>
                <w:rFonts w:ascii="Book Antiqua" w:hAnsi="Book Antiqua"/>
              </w:rPr>
            </w:pPr>
          </w:p>
          <w:p w:rsidR="001F63B1" w:rsidRPr="00DB3765" w:rsidRDefault="001F63B1" w:rsidP="001F63B1">
            <w:pPr>
              <w:rPr>
                <w:rFonts w:ascii="Book Antiqua" w:hAnsi="Book Antiqua"/>
              </w:rPr>
            </w:pPr>
          </w:p>
          <w:p w:rsidR="001F63B1" w:rsidRPr="00DB3765" w:rsidRDefault="001F63B1" w:rsidP="001F63B1">
            <w:pPr>
              <w:rPr>
                <w:rFonts w:ascii="Book Antiqua" w:hAnsi="Book Antiqua"/>
                <w:b/>
              </w:rPr>
            </w:pPr>
            <w:r w:rsidRPr="00DB3765">
              <w:rPr>
                <w:rFonts w:ascii="Book Antiqua" w:hAnsi="Book Antiqua"/>
                <w:b/>
              </w:rPr>
              <w:t xml:space="preserve">ΠΡΟΣ: </w:t>
            </w:r>
          </w:p>
          <w:p w:rsidR="007D039D" w:rsidRPr="00DB3765" w:rsidRDefault="00612B3B" w:rsidP="001F63B1">
            <w:pPr>
              <w:rPr>
                <w:rFonts w:ascii="Book Antiqua" w:hAnsi="Book Antiqua"/>
                <w:b/>
              </w:rPr>
            </w:pPr>
            <w:r>
              <w:rPr>
                <w:rFonts w:ascii="Book Antiqua" w:hAnsi="Book Antiqua"/>
                <w:b/>
              </w:rPr>
              <w:t>Δ/ντες Γυμνασίω</w:t>
            </w:r>
            <w:r w:rsidR="000A33DA" w:rsidRPr="00DB3765">
              <w:rPr>
                <w:rFonts w:ascii="Book Antiqua" w:hAnsi="Book Antiqua"/>
                <w:b/>
              </w:rPr>
              <w:t>ν Ν.Καρδίτσας</w:t>
            </w:r>
          </w:p>
          <w:p w:rsidR="000C3115" w:rsidRPr="00DB3765" w:rsidRDefault="000C3115" w:rsidP="001F63B1">
            <w:pPr>
              <w:rPr>
                <w:rFonts w:ascii="Book Antiqua" w:hAnsi="Book Antiqua"/>
                <w:b/>
              </w:rPr>
            </w:pPr>
          </w:p>
          <w:p w:rsidR="004552FE" w:rsidRPr="00612B3B" w:rsidRDefault="004552FE" w:rsidP="001F63B1">
            <w:pPr>
              <w:rPr>
                <w:rFonts w:ascii="Book Antiqua" w:hAnsi="Book Antiqua"/>
                <w:b/>
              </w:rPr>
            </w:pPr>
          </w:p>
          <w:p w:rsidR="00902FF5" w:rsidRPr="00DB3765" w:rsidRDefault="00902FF5" w:rsidP="001F63B1">
            <w:pPr>
              <w:rPr>
                <w:rFonts w:ascii="Book Antiqua" w:hAnsi="Book Antiqua"/>
              </w:rPr>
            </w:pPr>
          </w:p>
        </w:tc>
      </w:tr>
    </w:tbl>
    <w:p w:rsidR="004F48EC" w:rsidRPr="00DB3765" w:rsidRDefault="004F48EC" w:rsidP="004F48EC">
      <w:pPr>
        <w:rPr>
          <w:rFonts w:ascii="Book Antiqua" w:hAnsi="Book Antiqua"/>
        </w:rPr>
      </w:pPr>
    </w:p>
    <w:p w:rsidR="004F48EC" w:rsidRPr="00DB3765" w:rsidRDefault="004F48EC" w:rsidP="004F48EC">
      <w:pPr>
        <w:rPr>
          <w:rFonts w:ascii="Book Antiqua" w:hAnsi="Book Antiqua"/>
          <w:b/>
        </w:rPr>
      </w:pPr>
    </w:p>
    <w:p w:rsidR="00C1695A" w:rsidRPr="00DB3765" w:rsidRDefault="00C1695A" w:rsidP="004F48EC">
      <w:pPr>
        <w:rPr>
          <w:rFonts w:ascii="Book Antiqua" w:hAnsi="Book Antiqua"/>
          <w:b/>
        </w:rPr>
      </w:pPr>
    </w:p>
    <w:p w:rsidR="004F48EC" w:rsidRPr="00264726" w:rsidRDefault="001F63B1" w:rsidP="004F48EC">
      <w:pPr>
        <w:rPr>
          <w:rFonts w:ascii="Book Antiqua" w:hAnsi="Book Antiqua"/>
          <w:b/>
          <w:sz w:val="28"/>
          <w:szCs w:val="28"/>
        </w:rPr>
      </w:pPr>
      <w:r w:rsidRPr="00264726">
        <w:rPr>
          <w:rFonts w:ascii="Book Antiqua" w:hAnsi="Book Antiqua"/>
          <w:b/>
          <w:sz w:val="28"/>
          <w:szCs w:val="28"/>
        </w:rPr>
        <w:t>ΘΕΜΑ:</w:t>
      </w:r>
      <w:r w:rsidR="00C1695A" w:rsidRPr="00264726">
        <w:rPr>
          <w:rFonts w:ascii="Book Antiqua" w:hAnsi="Book Antiqua"/>
          <w:b/>
          <w:sz w:val="28"/>
          <w:szCs w:val="28"/>
        </w:rPr>
        <w:t xml:space="preserve"> </w:t>
      </w:r>
      <w:r w:rsidR="000A33DA" w:rsidRPr="00264726">
        <w:rPr>
          <w:rFonts w:ascii="Book Antiqua" w:hAnsi="Book Antiqua"/>
          <w:b/>
          <w:sz w:val="28"/>
          <w:szCs w:val="28"/>
        </w:rPr>
        <w:t>Μαθητικό επίδομα.</w:t>
      </w:r>
    </w:p>
    <w:p w:rsidR="00DB3765" w:rsidRPr="00DB3765" w:rsidRDefault="00DB3765" w:rsidP="004F48EC">
      <w:pPr>
        <w:rPr>
          <w:rFonts w:ascii="Book Antiqua" w:hAnsi="Book Antiqua"/>
          <w:b/>
        </w:rPr>
      </w:pPr>
      <w:r>
        <w:rPr>
          <w:rFonts w:ascii="Book Antiqua" w:hAnsi="Book Antiqua"/>
          <w:b/>
        </w:rPr>
        <w:t>Απόφαση 2/46354/0026 ΦΕΚ 2204/ τ. Β’ /26-7-2012</w:t>
      </w:r>
    </w:p>
    <w:p w:rsidR="00DB3765" w:rsidRPr="00DB3765" w:rsidRDefault="00DB3765" w:rsidP="00DB3765">
      <w:pPr>
        <w:pStyle w:val="Web"/>
        <w:jc w:val="both"/>
        <w:rPr>
          <w:rFonts w:ascii="Book Antiqua" w:hAnsi="Book Antiqua"/>
        </w:rPr>
      </w:pPr>
      <w:r w:rsidRPr="00DB3765">
        <w:rPr>
          <w:rFonts w:ascii="Book Antiqua" w:hAnsi="Book Antiqua"/>
        </w:rPr>
        <w:t xml:space="preserve">Το ύψος της εισοδηματικής ενίσχυσης ανέρχεται στο ποσό των 300 ευρώ ετησίως για κάθε παιδί-μαθητή υποχρεωτικής εκπαίδευσης. Δικαιούχοι της εισοδηματικής ενίσχυσης είναι οικογένειες, συμπεριλαμβανομένων και των μονογονεϊκών, Ελλήνων υπηκόων και υπηκόων κρατών-μελών της Ε.Ε., που έχουν ανήλικα τέκνα που φοιτούν σε δημόσια σχολεία υποχρεωτικής εκπαίδευσης, εφόσον το ετήσιο οικογενειακό εισόδημα τους δεν </w:t>
      </w:r>
      <w:r w:rsidRPr="00670EE5">
        <w:rPr>
          <w:rFonts w:ascii="Book Antiqua" w:hAnsi="Book Antiqua"/>
          <w:b/>
        </w:rPr>
        <w:t>υπερβαίνει το ποσό των 3.000 ευρώ</w:t>
      </w:r>
      <w:r w:rsidR="00670EE5">
        <w:rPr>
          <w:rFonts w:ascii="Book Antiqua" w:hAnsi="Book Antiqua"/>
          <w:b/>
        </w:rPr>
        <w:t xml:space="preserve"> (συνολικό φορολογητέο εισόδημα)</w:t>
      </w:r>
      <w:r w:rsidRPr="00670EE5">
        <w:rPr>
          <w:rFonts w:ascii="Book Antiqua" w:hAnsi="Book Antiqua"/>
          <w:b/>
        </w:rPr>
        <w:t>.</w:t>
      </w:r>
    </w:p>
    <w:p w:rsidR="00DB3765" w:rsidRPr="00670EE5" w:rsidRDefault="00DB3765" w:rsidP="00DB3765">
      <w:pPr>
        <w:pStyle w:val="Web"/>
        <w:jc w:val="both"/>
        <w:rPr>
          <w:rFonts w:ascii="Book Antiqua" w:hAnsi="Book Antiqua"/>
          <w:b/>
        </w:rPr>
      </w:pPr>
      <w:r w:rsidRPr="00DB3765">
        <w:rPr>
          <w:rFonts w:ascii="Book Antiqua" w:hAnsi="Book Antiqua"/>
        </w:rPr>
        <w:t xml:space="preserve">Ως υποχρεωτική εκπαίδευση, νοείται η φοίτηση του μαθητή στις τάξεις του δημοτικού σχολείου και του γυμνασίου. Η εισοδηματική αυτή ενίσχυση </w:t>
      </w:r>
      <w:r w:rsidRPr="00670EE5">
        <w:rPr>
          <w:rFonts w:ascii="Book Antiqua" w:hAnsi="Book Antiqua"/>
          <w:b/>
        </w:rPr>
        <w:t>παύει να καταβάλλεται μετά το πέρας της υποχρεωτικής ε</w:t>
      </w:r>
      <w:r w:rsidR="009D3F20">
        <w:rPr>
          <w:rFonts w:ascii="Book Antiqua" w:hAnsi="Book Antiqua"/>
          <w:b/>
        </w:rPr>
        <w:t>κπαίδευσης του μαθητή και σε κάθ</w:t>
      </w:r>
      <w:r w:rsidRPr="00670EE5">
        <w:rPr>
          <w:rFonts w:ascii="Book Antiqua" w:hAnsi="Book Antiqua"/>
          <w:b/>
        </w:rPr>
        <w:t>ε περίπτωση με την συμπλήρωση του 16ου έτους της ηλικίας του.</w:t>
      </w:r>
    </w:p>
    <w:p w:rsidR="00DB3765" w:rsidRPr="00DB3765" w:rsidRDefault="00DB3765" w:rsidP="00DB3765">
      <w:pPr>
        <w:pStyle w:val="Web"/>
        <w:jc w:val="both"/>
        <w:rPr>
          <w:rFonts w:ascii="Book Antiqua" w:hAnsi="Book Antiqua"/>
        </w:rPr>
      </w:pPr>
      <w:r w:rsidRPr="00DB3765">
        <w:rPr>
          <w:rFonts w:ascii="Book Antiqua" w:hAnsi="Book Antiqua"/>
        </w:rPr>
        <w:t>Όπως αναφέρει η απόφαση με τη λήξη του σχολικού έτους οι δικαιούχοι της εισοδηματικής ενίσχυσης υποβάλλουν σχετικές αιτήσεις στο διευθυντή του οικείου σχολείου, ο οποίος εκδίδει ειδική βεβαίωση.</w:t>
      </w:r>
    </w:p>
    <w:p w:rsidR="00DB3765" w:rsidRPr="00DB3765" w:rsidRDefault="00DB3765" w:rsidP="00DB3765">
      <w:pPr>
        <w:pStyle w:val="Web"/>
        <w:jc w:val="both"/>
        <w:rPr>
          <w:rFonts w:ascii="Book Antiqua" w:hAnsi="Book Antiqua"/>
        </w:rPr>
      </w:pPr>
      <w:r w:rsidRPr="00DB3765">
        <w:rPr>
          <w:rFonts w:ascii="Book Antiqua" w:hAnsi="Book Antiqua"/>
        </w:rPr>
        <w:t>Οι αιτήσεις</w:t>
      </w:r>
      <w:r w:rsidR="00612B3B">
        <w:rPr>
          <w:rFonts w:ascii="Book Antiqua" w:hAnsi="Book Antiqua"/>
        </w:rPr>
        <w:t xml:space="preserve"> και τα απαραίτητα δικαιολογητικά</w:t>
      </w:r>
      <w:r w:rsidRPr="00DB3765">
        <w:rPr>
          <w:rFonts w:ascii="Book Antiqua" w:hAnsi="Book Antiqua"/>
        </w:rPr>
        <w:t xml:space="preserve"> διαβιβάζονται στην οικεία Διεύθυνση Πρωτοβάθμιας ή Δευτεροβάθμιας Εκπαίδευσης, η οποία μετά την συγκέντρωση όλων των δικαιολογητικών από τα σχολεία που υπάγονται στη χωρική αρμοδιότητα αυτής, εκδίδει τη σχετική απόφαση ανάληψης υποχρέωσης, συντάσσει την κατάσταση πληρωμής, ελέγχει την πληρότητα των δικαιολογητικών και τα προωθεί στις οικείες Υπηρεσίες Δημοσιονομικού Ελέγχου για την έκδοση του σχετικού χρηματικού εντάλματος.</w:t>
      </w:r>
    </w:p>
    <w:p w:rsidR="00DB3765" w:rsidRPr="00DB3765" w:rsidRDefault="00DB3765" w:rsidP="00DB3765">
      <w:pPr>
        <w:pStyle w:val="Web"/>
        <w:jc w:val="both"/>
        <w:rPr>
          <w:rFonts w:ascii="Book Antiqua" w:hAnsi="Book Antiqua"/>
        </w:rPr>
      </w:pPr>
      <w:r w:rsidRPr="00DB3765">
        <w:rPr>
          <w:rFonts w:ascii="Book Antiqua" w:hAnsi="Book Antiqua"/>
        </w:rPr>
        <w:t xml:space="preserve">Απαραίτητη για την διαδικασία είναι η βεβαίωση του διευθυντή δημόσιου σχολείου πρωτοβάθμιας ή δευτεροβάθμιας εκπαίδευσης, από την οποία να προκύπτει η εγγραφή του μαθητή σε τάξη υποχρεωτικής εκπαίδευσης και η </w:t>
      </w:r>
      <w:r w:rsidRPr="00612B3B">
        <w:rPr>
          <w:rFonts w:ascii="Book Antiqua" w:hAnsi="Book Antiqua"/>
          <w:b/>
        </w:rPr>
        <w:t>κανονική παρακολούθηση των</w:t>
      </w:r>
      <w:r w:rsidRPr="00DB3765">
        <w:rPr>
          <w:rFonts w:ascii="Book Antiqua" w:hAnsi="Book Antiqua"/>
        </w:rPr>
        <w:t xml:space="preserve"> </w:t>
      </w:r>
      <w:r w:rsidRPr="00612B3B">
        <w:rPr>
          <w:rFonts w:ascii="Book Antiqua" w:hAnsi="Book Antiqua"/>
          <w:b/>
        </w:rPr>
        <w:t>μαθημάτων κατά το σχολικό έτος που έληξε</w:t>
      </w:r>
      <w:r w:rsidRPr="00DB3765">
        <w:rPr>
          <w:rFonts w:ascii="Book Antiqua" w:hAnsi="Book Antiqua"/>
        </w:rPr>
        <w:t>.</w:t>
      </w:r>
    </w:p>
    <w:p w:rsidR="00264726" w:rsidRDefault="00DB3765" w:rsidP="00DB3765">
      <w:pPr>
        <w:pStyle w:val="Web"/>
        <w:jc w:val="both"/>
        <w:rPr>
          <w:rFonts w:ascii="Book Antiqua" w:hAnsi="Book Antiqua"/>
          <w:b/>
        </w:rPr>
      </w:pPr>
      <w:r w:rsidRPr="00DB3765">
        <w:rPr>
          <w:rFonts w:ascii="Book Antiqua" w:hAnsi="Book Antiqua"/>
        </w:rPr>
        <w:lastRenderedPageBreak/>
        <w:t xml:space="preserve">Ακόμη, απαραίτητο είναι το αντίγραφο του εκκαθαριστικού σημειώματος φόρου εισοδήματος του οικονομικού έτους για το οποίο αιτείται η εισοδηματική ενίσχυση ή της δήλωσης φορολογίας εισοδήματος του ίδιου έτους (Έντυπου Ε1) αν κατά το χρόνο υποβολής της αίτησης δεν έχει παραληφθεί το εκκαθαριστικό σημείωμα. </w:t>
      </w:r>
    </w:p>
    <w:p w:rsidR="00DB3765" w:rsidRPr="00DB3765" w:rsidRDefault="00DB3765" w:rsidP="00DB3765">
      <w:pPr>
        <w:pStyle w:val="Web"/>
        <w:jc w:val="both"/>
        <w:rPr>
          <w:rFonts w:ascii="Book Antiqua" w:hAnsi="Book Antiqua"/>
          <w:b/>
        </w:rPr>
      </w:pPr>
      <w:r w:rsidRPr="00DB3765">
        <w:rPr>
          <w:rFonts w:ascii="Book Antiqua" w:hAnsi="Book Antiqua"/>
          <w:b/>
        </w:rPr>
        <w:t>Τα δικαιολογητικά που απαιτούνται είναι τα εξής:</w:t>
      </w:r>
    </w:p>
    <w:p w:rsidR="00DB3765" w:rsidRPr="00DB3765" w:rsidRDefault="00DB3765" w:rsidP="00264726">
      <w:pPr>
        <w:pStyle w:val="Web"/>
        <w:jc w:val="both"/>
      </w:pPr>
      <w:r w:rsidRPr="00DB3765">
        <w:t> α. Αίτηση του δικαιούχου</w:t>
      </w:r>
      <w:r w:rsidR="003B2B86">
        <w:t>(υποβάλλεται και πρωτοκολλείται από την αρμόδια σχολική μονάδα)</w:t>
      </w:r>
      <w:r w:rsidRPr="00DB3765">
        <w:t>. </w:t>
      </w:r>
    </w:p>
    <w:p w:rsidR="00DB3765" w:rsidRPr="00DB3765" w:rsidRDefault="00DB3765" w:rsidP="00DB3765">
      <w:pPr>
        <w:numPr>
          <w:ilvl w:val="0"/>
          <w:numId w:val="1"/>
        </w:numPr>
        <w:spacing w:before="100" w:beforeAutospacing="1" w:after="100" w:afterAutospacing="1"/>
        <w:jc w:val="both"/>
        <w:rPr>
          <w:rFonts w:ascii="Book Antiqua" w:hAnsi="Book Antiqua"/>
        </w:rPr>
      </w:pPr>
      <w:r w:rsidRPr="00DB3765">
        <w:rPr>
          <w:rFonts w:ascii="Book Antiqua" w:hAnsi="Book Antiqua"/>
          <w:bCs/>
        </w:rPr>
        <w:t>β.  Βεβαίωση του Διευθυντή δημόσιου σχολείου πρωτοβάθμιας ή     δευτεροβάθμιας εκπαίδευσης, από την οποία να προκύπτει ή εγγραφή του μαθητή σε τάξη υποχρεωτι</w:t>
      </w:r>
      <w:r w:rsidR="009D3F20">
        <w:rPr>
          <w:rFonts w:ascii="Book Antiqua" w:hAnsi="Book Antiqua"/>
          <w:bCs/>
        </w:rPr>
        <w:t xml:space="preserve">κής εκπαίδευσης και η κανονική </w:t>
      </w:r>
      <w:r w:rsidRPr="00DB3765">
        <w:rPr>
          <w:rFonts w:ascii="Book Antiqua" w:hAnsi="Book Antiqua"/>
          <w:bCs/>
        </w:rPr>
        <w:t>παρακολούθηση των μαθημάτων κατά το σχολικό έτος που έληξε. Η βεβαίωση αυτή είναι μοναδική και δεν επανεκδίδεται σε καμία περίπτωση.</w:t>
      </w:r>
    </w:p>
    <w:p w:rsidR="003B2B86" w:rsidRPr="00025FD7" w:rsidRDefault="00DB3765" w:rsidP="00DB3765">
      <w:pPr>
        <w:numPr>
          <w:ilvl w:val="0"/>
          <w:numId w:val="1"/>
        </w:numPr>
        <w:spacing w:before="100" w:beforeAutospacing="1" w:after="100" w:afterAutospacing="1"/>
        <w:jc w:val="both"/>
        <w:rPr>
          <w:rFonts w:ascii="Book Antiqua" w:hAnsi="Book Antiqua"/>
        </w:rPr>
      </w:pPr>
      <w:r w:rsidRPr="00DB3765">
        <w:rPr>
          <w:rFonts w:ascii="Book Antiqua" w:hAnsi="Book Antiqua"/>
          <w:bCs/>
        </w:rPr>
        <w:t xml:space="preserve">γ. Αντίγραφο εκκαθαριστικού σημειώματος φόρου εισοδήματος του οικονομικού έτους για το οποίο αιτείται η εισοδηματική ενίσχυση (εισοδήματα προηγούμενου έτους) ή της δήλωσης φορολογίας εισοδήματος του ίδιου έτους (Έντυπο Ε1) αν κατά το χρόνο υποβολής δεν έχει παραληφθεί το εκκαθαριστικό σημείωμα. </w:t>
      </w:r>
    </w:p>
    <w:p w:rsidR="00025FD7" w:rsidRPr="003B2B86" w:rsidRDefault="00025FD7" w:rsidP="00DB3765">
      <w:pPr>
        <w:numPr>
          <w:ilvl w:val="0"/>
          <w:numId w:val="1"/>
        </w:numPr>
        <w:spacing w:before="100" w:beforeAutospacing="1" w:after="100" w:afterAutospacing="1"/>
        <w:jc w:val="both"/>
        <w:rPr>
          <w:rFonts w:ascii="Book Antiqua" w:hAnsi="Book Antiqua"/>
        </w:rPr>
      </w:pPr>
      <w:r>
        <w:rPr>
          <w:rFonts w:ascii="Book Antiqua" w:hAnsi="Book Antiqua"/>
          <w:bCs/>
        </w:rPr>
        <w:t>δ . Φωτοαντίγραφο αστυνομικής ταυτότητας</w:t>
      </w:r>
    </w:p>
    <w:p w:rsidR="00DB3765" w:rsidRPr="00DB3765" w:rsidRDefault="00025FD7" w:rsidP="00DB3765">
      <w:pPr>
        <w:numPr>
          <w:ilvl w:val="0"/>
          <w:numId w:val="1"/>
        </w:numPr>
        <w:spacing w:before="100" w:beforeAutospacing="1" w:after="100" w:afterAutospacing="1"/>
        <w:jc w:val="both"/>
        <w:rPr>
          <w:rFonts w:ascii="Book Antiqua" w:hAnsi="Book Antiqua"/>
        </w:rPr>
      </w:pPr>
      <w:r>
        <w:rPr>
          <w:rFonts w:ascii="Book Antiqua" w:hAnsi="Book Antiqua"/>
          <w:bCs/>
        </w:rPr>
        <w:t>ε</w:t>
      </w:r>
      <w:r w:rsidR="00DB3765" w:rsidRPr="00DB3765">
        <w:rPr>
          <w:rFonts w:ascii="Book Antiqua" w:hAnsi="Book Antiqua"/>
          <w:bCs/>
        </w:rPr>
        <w:t>.   Πιστοποιητικό οικογενειακής κατάστασης του δικαιούχου.</w:t>
      </w:r>
    </w:p>
    <w:p w:rsidR="00DB3765" w:rsidRPr="00D22C97" w:rsidRDefault="00025FD7" w:rsidP="00DB3765">
      <w:pPr>
        <w:numPr>
          <w:ilvl w:val="0"/>
          <w:numId w:val="1"/>
        </w:numPr>
        <w:spacing w:before="100" w:beforeAutospacing="1" w:after="100" w:afterAutospacing="1"/>
        <w:jc w:val="both"/>
        <w:rPr>
          <w:rFonts w:ascii="Book Antiqua" w:hAnsi="Book Antiqua"/>
        </w:rPr>
      </w:pPr>
      <w:r>
        <w:rPr>
          <w:rFonts w:ascii="Book Antiqua" w:hAnsi="Book Antiqua"/>
          <w:bCs/>
        </w:rPr>
        <w:t>στ</w:t>
      </w:r>
      <w:r w:rsidR="00DB3765" w:rsidRPr="00DB3765">
        <w:rPr>
          <w:rFonts w:ascii="Book Antiqua" w:hAnsi="Book Antiqua"/>
          <w:bCs/>
        </w:rPr>
        <w:t>.   Υπεύθυνη δήλωση ν. 1599/1986 του δικαιούχου, περί της μη είσπραξης της   οικονομικής ενίσχυσης άλλη φορά.</w:t>
      </w:r>
    </w:p>
    <w:p w:rsidR="00D22C97" w:rsidRPr="00DB3765" w:rsidRDefault="00D22C97" w:rsidP="00DB3765">
      <w:pPr>
        <w:numPr>
          <w:ilvl w:val="0"/>
          <w:numId w:val="1"/>
        </w:numPr>
        <w:spacing w:before="100" w:beforeAutospacing="1" w:after="100" w:afterAutospacing="1"/>
        <w:jc w:val="both"/>
        <w:rPr>
          <w:rFonts w:ascii="Book Antiqua" w:hAnsi="Book Antiqua"/>
        </w:rPr>
      </w:pPr>
      <w:r>
        <w:rPr>
          <w:rFonts w:ascii="Book Antiqua" w:hAnsi="Book Antiqua"/>
          <w:bCs/>
        </w:rPr>
        <w:t xml:space="preserve">Τα στοιχεία του δικαιούχου (ονοματεπώνυμο, διεύθυνση κατοικίας, Αριθμό Φορολογικού Μητρώου (Α.Φ.Μ), </w:t>
      </w:r>
      <w:r w:rsidRPr="003B2B86">
        <w:rPr>
          <w:rFonts w:ascii="Book Antiqua" w:hAnsi="Book Antiqua"/>
          <w:b/>
          <w:bCs/>
        </w:rPr>
        <w:t xml:space="preserve">αριθμό τραπεζικού λογαριασμού σε μορφή </w:t>
      </w:r>
      <w:r w:rsidRPr="003B2B86">
        <w:rPr>
          <w:rFonts w:ascii="Book Antiqua" w:hAnsi="Book Antiqua"/>
          <w:b/>
          <w:bCs/>
          <w:lang w:val="en-US"/>
        </w:rPr>
        <w:t>IBAN</w:t>
      </w:r>
      <w:r w:rsidRPr="00D22C97">
        <w:rPr>
          <w:rFonts w:ascii="Book Antiqua" w:hAnsi="Book Antiqua"/>
          <w:bCs/>
        </w:rPr>
        <w:t>)</w:t>
      </w:r>
    </w:p>
    <w:p w:rsidR="00C1695A" w:rsidRPr="00DB3765" w:rsidRDefault="00DB3765" w:rsidP="00DB3765">
      <w:pPr>
        <w:jc w:val="both"/>
        <w:rPr>
          <w:rFonts w:ascii="Book Antiqua" w:hAnsi="Book Antiqua"/>
          <w:b/>
        </w:rPr>
      </w:pPr>
      <w:r w:rsidRPr="00DB3765">
        <w:rPr>
          <w:rFonts w:ascii="Book Antiqua" w:hAnsi="Book Antiqua"/>
          <w:b/>
        </w:rPr>
        <w:t>Παρακαλούμε να ενημερ</w:t>
      </w:r>
      <w:r w:rsidR="00264726">
        <w:rPr>
          <w:rFonts w:ascii="Book Antiqua" w:hAnsi="Book Antiqua"/>
          <w:b/>
        </w:rPr>
        <w:t>ώσετε τους μαθητές σας</w:t>
      </w:r>
      <w:r w:rsidRPr="00DB3765">
        <w:rPr>
          <w:rFonts w:ascii="Book Antiqua" w:hAnsi="Book Antiqua"/>
          <w:b/>
        </w:rPr>
        <w:t xml:space="preserve"> την πρώτη ημέρα της σχολικής χρονι</w:t>
      </w:r>
      <w:r w:rsidR="00264726">
        <w:rPr>
          <w:rFonts w:ascii="Book Antiqua" w:hAnsi="Book Antiqua"/>
          <w:b/>
        </w:rPr>
        <w:t>άς</w:t>
      </w:r>
      <w:r>
        <w:rPr>
          <w:rFonts w:ascii="Book Antiqua" w:hAnsi="Book Antiqua"/>
          <w:b/>
        </w:rPr>
        <w:t xml:space="preserve">. Αφού συγκεντρωθούν στα σχολεία τα απαραίτητα </w:t>
      </w:r>
      <w:r w:rsidR="00264726">
        <w:rPr>
          <w:rFonts w:ascii="Book Antiqua" w:hAnsi="Book Antiqua"/>
          <w:b/>
        </w:rPr>
        <w:t>δικαιολογητικά</w:t>
      </w:r>
      <w:r>
        <w:rPr>
          <w:rFonts w:ascii="Book Antiqua" w:hAnsi="Book Antiqua"/>
          <w:b/>
        </w:rPr>
        <w:t xml:space="preserve"> </w:t>
      </w:r>
      <w:r w:rsidR="00264726">
        <w:rPr>
          <w:rFonts w:ascii="Book Antiqua" w:hAnsi="Book Antiqua"/>
          <w:b/>
        </w:rPr>
        <w:t xml:space="preserve">να αποσταλλούν στην Δ/νση μέχρι τις </w:t>
      </w:r>
      <w:r w:rsidR="003B2B86">
        <w:rPr>
          <w:rFonts w:ascii="Book Antiqua" w:hAnsi="Book Antiqua"/>
          <w:b/>
        </w:rPr>
        <w:t>23</w:t>
      </w:r>
      <w:r w:rsidR="00264726">
        <w:rPr>
          <w:rFonts w:ascii="Book Antiqua" w:hAnsi="Book Antiqua"/>
          <w:b/>
        </w:rPr>
        <w:t>/9/201</w:t>
      </w:r>
      <w:r w:rsidR="003B2B86">
        <w:rPr>
          <w:rFonts w:ascii="Book Antiqua" w:hAnsi="Book Antiqua"/>
          <w:b/>
        </w:rPr>
        <w:t>6</w:t>
      </w:r>
      <w:r w:rsidR="00264726">
        <w:rPr>
          <w:rFonts w:ascii="Book Antiqua" w:hAnsi="Book Antiqua"/>
          <w:b/>
        </w:rPr>
        <w:t>.</w:t>
      </w:r>
    </w:p>
    <w:p w:rsidR="00264726" w:rsidRDefault="004B77B9" w:rsidP="00DB3765">
      <w:pPr>
        <w:spacing w:line="360" w:lineRule="auto"/>
        <w:jc w:val="both"/>
        <w:rPr>
          <w:rFonts w:ascii="Book Antiqua" w:hAnsi="Book Antiqua"/>
        </w:rPr>
      </w:pPr>
      <w:r w:rsidRPr="00DB3765">
        <w:rPr>
          <w:rFonts w:ascii="Book Antiqua" w:hAnsi="Book Antiqua"/>
        </w:rPr>
        <w:t xml:space="preserve"> </w:t>
      </w:r>
    </w:p>
    <w:p w:rsidR="004F48EC" w:rsidRPr="00DB3765" w:rsidRDefault="004F48EC" w:rsidP="00DB3765">
      <w:pPr>
        <w:jc w:val="both"/>
        <w:rPr>
          <w:rFonts w:ascii="Book Antiqua" w:hAnsi="Book Antiqua"/>
          <w:b/>
          <w:u w:val="single"/>
        </w:rPr>
      </w:pPr>
    </w:p>
    <w:p w:rsidR="004F48EC" w:rsidRPr="00DB3765" w:rsidRDefault="004F48EC" w:rsidP="00DB3765">
      <w:pPr>
        <w:jc w:val="both"/>
        <w:rPr>
          <w:rFonts w:ascii="Book Antiqua" w:hAnsi="Book Antiqua"/>
          <w:bCs/>
        </w:rPr>
      </w:pPr>
    </w:p>
    <w:p w:rsidR="004F48EC" w:rsidRPr="00DB3765" w:rsidRDefault="004F48EC" w:rsidP="00DB3765">
      <w:pPr>
        <w:jc w:val="both"/>
        <w:rPr>
          <w:rFonts w:ascii="Book Antiqua" w:hAnsi="Book Antiqua"/>
          <w:bCs/>
        </w:rPr>
      </w:pPr>
    </w:p>
    <w:p w:rsidR="004F48EC" w:rsidRPr="00DB3765" w:rsidRDefault="00331342" w:rsidP="00DB3765">
      <w:pPr>
        <w:jc w:val="both"/>
        <w:rPr>
          <w:rFonts w:ascii="Book Antiqua" w:hAnsi="Book Antiqua"/>
          <w:bCs/>
        </w:rPr>
      </w:pPr>
      <w:r w:rsidRPr="00DB3765">
        <w:rPr>
          <w:rFonts w:ascii="Book Antiqua" w:hAnsi="Book Antiqua"/>
          <w:bCs/>
        </w:rPr>
        <w:tab/>
      </w:r>
    </w:p>
    <w:p w:rsidR="004F48EC" w:rsidRPr="00DB3765" w:rsidRDefault="004F48EC" w:rsidP="00DB3765">
      <w:pPr>
        <w:jc w:val="both"/>
        <w:rPr>
          <w:rFonts w:ascii="Book Antiqua" w:hAnsi="Book Antiqua"/>
          <w:bCs/>
        </w:rPr>
      </w:pPr>
    </w:p>
    <w:tbl>
      <w:tblPr>
        <w:tblW w:w="0" w:type="auto"/>
        <w:tblInd w:w="5328" w:type="dxa"/>
        <w:tblLayout w:type="fixed"/>
        <w:tblLook w:val="0000" w:firstRow="0" w:lastRow="0" w:firstColumn="0" w:lastColumn="0" w:noHBand="0" w:noVBand="0"/>
      </w:tblPr>
      <w:tblGrid>
        <w:gridCol w:w="4526"/>
      </w:tblGrid>
      <w:tr w:rsidR="004F48EC" w:rsidRPr="00DB3765">
        <w:tblPrEx>
          <w:tblCellMar>
            <w:top w:w="0" w:type="dxa"/>
            <w:bottom w:w="0" w:type="dxa"/>
          </w:tblCellMar>
        </w:tblPrEx>
        <w:tc>
          <w:tcPr>
            <w:tcW w:w="4526" w:type="dxa"/>
          </w:tcPr>
          <w:p w:rsidR="004F48EC" w:rsidRPr="00DB3765" w:rsidRDefault="003E30A0" w:rsidP="00DB3765">
            <w:pPr>
              <w:jc w:val="both"/>
              <w:rPr>
                <w:rFonts w:ascii="Book Antiqua" w:hAnsi="Book Antiqua"/>
                <w:b/>
              </w:rPr>
            </w:pPr>
            <w:r w:rsidRPr="00DB3765">
              <w:rPr>
                <w:rFonts w:ascii="Book Antiqua" w:hAnsi="Book Antiqua"/>
                <w:b/>
              </w:rPr>
              <w:t>Ο ΔΙΕΥΘΥΝΤΗΣ</w:t>
            </w:r>
            <w:r w:rsidR="00331342" w:rsidRPr="00DB3765">
              <w:rPr>
                <w:rFonts w:ascii="Book Antiqua" w:hAnsi="Book Antiqua"/>
                <w:b/>
              </w:rPr>
              <w:t xml:space="preserve"> Δ/ΘΜΙΑΣ ΕΚΠ/</w:t>
            </w:r>
            <w:r w:rsidR="004F48EC" w:rsidRPr="00DB3765">
              <w:rPr>
                <w:rFonts w:ascii="Book Antiqua" w:hAnsi="Book Antiqua"/>
                <w:b/>
              </w:rPr>
              <w:t>ΣΗΣ</w:t>
            </w:r>
            <w:r w:rsidR="000A33DA" w:rsidRPr="00DB3765">
              <w:rPr>
                <w:rFonts w:ascii="Book Antiqua" w:hAnsi="Book Antiqua"/>
                <w:b/>
              </w:rPr>
              <w:t xml:space="preserve"> </w:t>
            </w:r>
          </w:p>
          <w:p w:rsidR="004F48EC" w:rsidRPr="00DB3765" w:rsidRDefault="004F48EC" w:rsidP="00DB3765">
            <w:pPr>
              <w:jc w:val="both"/>
              <w:rPr>
                <w:rFonts w:ascii="Book Antiqua" w:hAnsi="Book Antiqua"/>
              </w:rPr>
            </w:pPr>
          </w:p>
          <w:p w:rsidR="004F48EC" w:rsidRPr="00DB3765" w:rsidRDefault="004F48EC" w:rsidP="00DB3765">
            <w:pPr>
              <w:jc w:val="both"/>
              <w:rPr>
                <w:rFonts w:ascii="Book Antiqua" w:hAnsi="Book Antiqua"/>
              </w:rPr>
            </w:pPr>
          </w:p>
          <w:p w:rsidR="004F48EC" w:rsidRPr="00DB3765" w:rsidRDefault="004F48EC" w:rsidP="00DB3765">
            <w:pPr>
              <w:jc w:val="both"/>
              <w:rPr>
                <w:rFonts w:ascii="Book Antiqua" w:hAnsi="Book Antiqua"/>
              </w:rPr>
            </w:pPr>
          </w:p>
          <w:p w:rsidR="004F48EC" w:rsidRPr="00DB3765" w:rsidRDefault="00612B3B" w:rsidP="00DB3765">
            <w:pPr>
              <w:jc w:val="both"/>
              <w:rPr>
                <w:rFonts w:ascii="Book Antiqua" w:hAnsi="Book Antiqua"/>
              </w:rPr>
            </w:pPr>
            <w:r>
              <w:rPr>
                <w:rFonts w:ascii="Book Antiqua" w:hAnsi="Book Antiqua"/>
              </w:rPr>
              <w:t xml:space="preserve">             ΜΙΧΑΗΛ ΠΑΠΑΝΟΎΣΚΑΣ</w:t>
            </w:r>
          </w:p>
        </w:tc>
      </w:tr>
    </w:tbl>
    <w:p w:rsidR="004F48EC" w:rsidRPr="00DB3765" w:rsidRDefault="004F48EC" w:rsidP="00DB3765">
      <w:pPr>
        <w:jc w:val="both"/>
        <w:rPr>
          <w:rFonts w:ascii="Book Antiqua" w:hAnsi="Book Antiqua"/>
        </w:rPr>
      </w:pPr>
    </w:p>
    <w:sectPr w:rsidR="004F48EC" w:rsidRPr="00DB3765" w:rsidSect="005F434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47C"/>
    <w:multiLevelType w:val="multilevel"/>
    <w:tmpl w:val="6EF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8EC"/>
    <w:rsid w:val="00010EA7"/>
    <w:rsid w:val="00022405"/>
    <w:rsid w:val="00025FD7"/>
    <w:rsid w:val="000313A6"/>
    <w:rsid w:val="00075BF0"/>
    <w:rsid w:val="00083EEC"/>
    <w:rsid w:val="00086E4F"/>
    <w:rsid w:val="000A33DA"/>
    <w:rsid w:val="000C3115"/>
    <w:rsid w:val="001349E1"/>
    <w:rsid w:val="00150C70"/>
    <w:rsid w:val="00176C8D"/>
    <w:rsid w:val="00193790"/>
    <w:rsid w:val="001A3E2C"/>
    <w:rsid w:val="001A5F83"/>
    <w:rsid w:val="001F63B1"/>
    <w:rsid w:val="002205EC"/>
    <w:rsid w:val="00242654"/>
    <w:rsid w:val="00264726"/>
    <w:rsid w:val="002B1FBD"/>
    <w:rsid w:val="003174FE"/>
    <w:rsid w:val="00331342"/>
    <w:rsid w:val="003975C5"/>
    <w:rsid w:val="003B2B86"/>
    <w:rsid w:val="003E30A0"/>
    <w:rsid w:val="00400B99"/>
    <w:rsid w:val="00401873"/>
    <w:rsid w:val="00401EC6"/>
    <w:rsid w:val="0042200D"/>
    <w:rsid w:val="0042485D"/>
    <w:rsid w:val="004303D0"/>
    <w:rsid w:val="004552FE"/>
    <w:rsid w:val="00455ED0"/>
    <w:rsid w:val="00460E26"/>
    <w:rsid w:val="00466B36"/>
    <w:rsid w:val="00486842"/>
    <w:rsid w:val="00492F44"/>
    <w:rsid w:val="004B77B9"/>
    <w:rsid w:val="004F48EC"/>
    <w:rsid w:val="005A60B7"/>
    <w:rsid w:val="005D6444"/>
    <w:rsid w:val="005F4343"/>
    <w:rsid w:val="00612B3B"/>
    <w:rsid w:val="00613B73"/>
    <w:rsid w:val="00635A84"/>
    <w:rsid w:val="00670EE5"/>
    <w:rsid w:val="006B23D3"/>
    <w:rsid w:val="00702F6C"/>
    <w:rsid w:val="00710250"/>
    <w:rsid w:val="00715174"/>
    <w:rsid w:val="00721385"/>
    <w:rsid w:val="007B5AC8"/>
    <w:rsid w:val="007D039D"/>
    <w:rsid w:val="007F5733"/>
    <w:rsid w:val="00806978"/>
    <w:rsid w:val="00820F0D"/>
    <w:rsid w:val="008906E7"/>
    <w:rsid w:val="008A2E85"/>
    <w:rsid w:val="008A3B59"/>
    <w:rsid w:val="008D10CD"/>
    <w:rsid w:val="008E698C"/>
    <w:rsid w:val="00902FF5"/>
    <w:rsid w:val="00974FF1"/>
    <w:rsid w:val="009D3F20"/>
    <w:rsid w:val="00A04EE3"/>
    <w:rsid w:val="00A070DC"/>
    <w:rsid w:val="00A161D1"/>
    <w:rsid w:val="00A414F1"/>
    <w:rsid w:val="00A65D11"/>
    <w:rsid w:val="00A80696"/>
    <w:rsid w:val="00AA0084"/>
    <w:rsid w:val="00B403DD"/>
    <w:rsid w:val="00C1695A"/>
    <w:rsid w:val="00C23F34"/>
    <w:rsid w:val="00C3069F"/>
    <w:rsid w:val="00C4487D"/>
    <w:rsid w:val="00C9051A"/>
    <w:rsid w:val="00CB533D"/>
    <w:rsid w:val="00CC1382"/>
    <w:rsid w:val="00CE09E5"/>
    <w:rsid w:val="00CF02B2"/>
    <w:rsid w:val="00D10F89"/>
    <w:rsid w:val="00D15A03"/>
    <w:rsid w:val="00D22C97"/>
    <w:rsid w:val="00D51A5D"/>
    <w:rsid w:val="00D6037A"/>
    <w:rsid w:val="00D92653"/>
    <w:rsid w:val="00DB179C"/>
    <w:rsid w:val="00DB3765"/>
    <w:rsid w:val="00DF5D77"/>
    <w:rsid w:val="00EE0FE3"/>
    <w:rsid w:val="00F503C7"/>
    <w:rsid w:val="00F5211F"/>
    <w:rsid w:val="00F85260"/>
    <w:rsid w:val="00FE1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A6654-7A06-4924-B750-5FAFDA28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F48E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F02B2"/>
    <w:rPr>
      <w:rFonts w:ascii="Tahoma" w:hAnsi="Tahoma" w:cs="Tahoma"/>
      <w:sz w:val="16"/>
      <w:szCs w:val="16"/>
    </w:rPr>
  </w:style>
  <w:style w:type="paragraph" w:styleId="Web">
    <w:name w:val="Normal (Web)"/>
    <w:basedOn w:val="a"/>
    <w:rsid w:val="000A33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1293">
      <w:bodyDiv w:val="1"/>
      <w:marLeft w:val="0"/>
      <w:marRight w:val="0"/>
      <w:marTop w:val="0"/>
      <w:marBottom w:val="0"/>
      <w:divBdr>
        <w:top w:val="none" w:sz="0" w:space="0" w:color="auto"/>
        <w:left w:val="none" w:sz="0" w:space="0" w:color="auto"/>
        <w:bottom w:val="none" w:sz="0" w:space="0" w:color="auto"/>
        <w:right w:val="none" w:sz="0" w:space="0" w:color="auto"/>
      </w:divBdr>
    </w:div>
    <w:div w:id="473063136">
      <w:bodyDiv w:val="1"/>
      <w:marLeft w:val="0"/>
      <w:marRight w:val="0"/>
      <w:marTop w:val="0"/>
      <w:marBottom w:val="0"/>
      <w:divBdr>
        <w:top w:val="none" w:sz="0" w:space="0" w:color="auto"/>
        <w:left w:val="none" w:sz="0" w:space="0" w:color="auto"/>
        <w:bottom w:val="none" w:sz="0" w:space="0" w:color="auto"/>
        <w:right w:val="none" w:sz="0" w:space="0" w:color="auto"/>
      </w:divBdr>
    </w:div>
    <w:div w:id="14710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nakos\Application%20Data\Microsoft\&#928;&#961;&#972;&#964;&#965;&#960;&#945;\&#924;&#928;&#913;&#922;&#913;&#923;&#913;&#922;&#927;&#933;%20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ΜΠΑΚΑΛΑΚΟΥ 2</Template>
  <TotalTime>1</TotalTime>
  <Pages>2</Pages>
  <Words>616</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giannakos</dc:creator>
  <cp:keywords/>
  <dc:description/>
  <cp:lastModifiedBy>MyComputer</cp:lastModifiedBy>
  <cp:revision>2</cp:revision>
  <cp:lastPrinted>2012-09-04T07:21:00Z</cp:lastPrinted>
  <dcterms:created xsi:type="dcterms:W3CDTF">2016-09-06T20:24:00Z</dcterms:created>
  <dcterms:modified xsi:type="dcterms:W3CDTF">2016-09-06T20:24:00Z</dcterms:modified>
</cp:coreProperties>
</file>